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343898F5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833F0A">
        <w:rPr>
          <w:rFonts w:ascii="Arial" w:eastAsia="Arial" w:hAnsi="Arial" w:cs="Arial"/>
        </w:rPr>
        <w:t>Policía Científica.</w:t>
      </w:r>
    </w:p>
    <w:p w14:paraId="1FF0F967" w14:textId="33F168CE" w:rsidR="00960CC8" w:rsidRPr="00077C8A" w:rsidRDefault="00943578" w:rsidP="00077C8A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583DA8F4">
                <wp:simplePos x="0" y="0"/>
                <wp:positionH relativeFrom="column">
                  <wp:posOffset>64770</wp:posOffset>
                </wp:positionH>
                <wp:positionV relativeFrom="paragraph">
                  <wp:posOffset>160655</wp:posOffset>
                </wp:positionV>
                <wp:extent cx="6068060" cy="711200"/>
                <wp:effectExtent l="0" t="0" r="8890" b="1270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711200"/>
                          <a:chOff x="2311653" y="3594580"/>
                          <a:chExt cx="6068695" cy="379113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79113"/>
                            <a:chOff x="0" y="0"/>
                            <a:chExt cx="6068695" cy="379113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3791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2B855E" w14:textId="0376E69C" w:rsidR="001E5F99" w:rsidRPr="001E5F99" w:rsidRDefault="001E5F99" w:rsidP="001E5F99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1E5F99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 de actualización y desarrollo de técnicas aplicadas en la</w:t>
                                </w:r>
                              </w:p>
                              <w:p w14:paraId="24B230F0" w14:textId="6EF4BEF4" w:rsidR="00C72E63" w:rsidRPr="00C72E63" w:rsidRDefault="001E5F99" w:rsidP="001E5F99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1E5F99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planimetría pericial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65pt;width:477.8pt;height:56pt;z-index:251658240;mso-wrap-distance-left:0;mso-wrap-distance-right:0;mso-height-relative:margin" coordorigin="23116,35945" coordsize="60686,3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">
                <v:group id="1 Grupo" o:spid="_x0000_s1027" style="position:absolute;left:23116;top:35945;width:60687;height:3791" coordsize="60686,3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582B855E" w14:textId="0376E69C" w:rsidR="001E5F99" w:rsidRPr="001E5F99" w:rsidRDefault="001E5F99" w:rsidP="001E5F99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1E5F99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 de actualización y desarrollo de técnicas aplicadas en la</w:t>
                          </w:r>
                        </w:p>
                        <w:p w14:paraId="24B230F0" w14:textId="6EF4BEF4" w:rsidR="00C72E63" w:rsidRPr="00C72E63" w:rsidRDefault="001E5F99" w:rsidP="001E5F99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1E5F99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planimetría pericial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1604C213" w14:textId="77777777" w:rsidR="00734E43" w:rsidRDefault="00734E43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5FAD4A35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392FCB60" w14:textId="7B82700A" w:rsidR="001E5F99" w:rsidRPr="001E5F99" w:rsidRDefault="001E5F99" w:rsidP="001E5F99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1E5F99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Este curso de capacitación busca establecer un nuevo paradigma en la labor diaria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1E5F99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del perito especialista en Planimetría Pericial interpretando la mecánica del hecho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1E5F99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mediante la explicación de la teoría reconstructiva, con el objetivo de que dicha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1E5F99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tarea impacté en el desarrollo de la búsqueda de diferentes formas de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1E5F99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representación gráfica. El propósito para lograr una comunicación visual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1E5F99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apropiada es obtener un mensaje claro para aquellos que debieran tomar vista del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1E5F99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informe técnico pericial en las diferentes instancias del proceso. Basados en la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1E5F99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importancia de la función del perito planimétrico, se plantea la necesidad de ofrecer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1E5F99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herramientas de capacitación haciendo hincapié en el análisis del abordaje del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1E5F99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lugar del hecho y la utilización de distintos sistemas de medición como así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1E5F99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también el uso de nuevas tecnologías. En esta propuesta de capacitación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1E5F99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pretende potenciar la calidad de la labor pericial planimétrica en todas sus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1E5F99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instancias, la unificación de criterios de trabajo para todo aquel que desarrolle la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1E5F99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especialidad en el ámbito de la Policía Científica de la provincia de Buenos Aires</w:t>
      </w:r>
    </w:p>
    <w:p w14:paraId="52241051" w14:textId="697F57DA" w:rsidR="000D7A97" w:rsidRDefault="001E5F99" w:rsidP="001E5F99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1E5F99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como así también afianzar la interacción de la planimetría con las distintas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1E5F99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disciplinas de la criminalística, su aporte y asistencia.</w:t>
      </w:r>
    </w:p>
    <w:p w14:paraId="02A1F05C" w14:textId="77777777" w:rsidR="001E5F99" w:rsidRDefault="001E5F99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9F38CD" w14:textId="555A41FA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77BE5BA9" w14:textId="6DB2BB2F" w:rsidR="002D0A70" w:rsidRDefault="001E5F99" w:rsidP="001E5F99">
      <w:pPr>
        <w:spacing w:line="360" w:lineRule="auto"/>
        <w:ind w:left="143"/>
        <w:rPr>
          <w:rFonts w:ascii="Arial" w:eastAsia="Arial" w:hAnsi="Arial" w:cs="Arial"/>
          <w:color w:val="000000"/>
        </w:rPr>
      </w:pPr>
      <w:r w:rsidRPr="001E5F99">
        <w:rPr>
          <w:rFonts w:ascii="Arial" w:eastAsia="Arial" w:hAnsi="Arial" w:cs="Arial"/>
          <w:color w:val="000000"/>
        </w:rPr>
        <w:t>El curso estará destinado al personal policial con título de Licenciado en Criminalística</w:t>
      </w:r>
      <w:r>
        <w:rPr>
          <w:rFonts w:ascii="Arial" w:eastAsia="Arial" w:hAnsi="Arial" w:cs="Arial"/>
          <w:color w:val="000000"/>
        </w:rPr>
        <w:t xml:space="preserve"> </w:t>
      </w:r>
      <w:r w:rsidRPr="001E5F99">
        <w:rPr>
          <w:rFonts w:ascii="Arial" w:eastAsia="Arial" w:hAnsi="Arial" w:cs="Arial"/>
          <w:color w:val="000000"/>
        </w:rPr>
        <w:t>y/o Técnicos Superiores en Criminalística con orientación en Planimetría Pericial e</w:t>
      </w:r>
      <w:r>
        <w:rPr>
          <w:rFonts w:ascii="Arial" w:eastAsia="Arial" w:hAnsi="Arial" w:cs="Arial"/>
          <w:color w:val="000000"/>
        </w:rPr>
        <w:t xml:space="preserve"> </w:t>
      </w:r>
      <w:r w:rsidRPr="001E5F99">
        <w:rPr>
          <w:rFonts w:ascii="Arial" w:eastAsia="Arial" w:hAnsi="Arial" w:cs="Arial"/>
          <w:color w:val="000000"/>
        </w:rPr>
        <w:t>idóneos en la materia. que cumpla función en la Superintendencia de Policía Científica</w:t>
      </w:r>
      <w:r>
        <w:rPr>
          <w:rFonts w:ascii="Arial" w:eastAsia="Arial" w:hAnsi="Arial" w:cs="Arial"/>
          <w:color w:val="000000"/>
        </w:rPr>
        <w:t>.</w:t>
      </w:r>
    </w:p>
    <w:p w14:paraId="059EC4F5" w14:textId="77777777" w:rsidR="001E5F99" w:rsidRDefault="001E5F99" w:rsidP="001E5F99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1AC7008C" w14:textId="58EF8496" w:rsidR="0029626B" w:rsidRDefault="00943578" w:rsidP="00734E43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D721D7">
        <w:rPr>
          <w:rFonts w:ascii="Arial" w:eastAsia="Arial" w:hAnsi="Arial" w:cs="Arial"/>
          <w:bCs/>
        </w:rPr>
        <w:t>Virtual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1FC32E70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1E5F99">
        <w:rPr>
          <w:rFonts w:ascii="Arial" w:eastAsia="Arial" w:hAnsi="Arial" w:cs="Arial"/>
          <w:bCs/>
        </w:rPr>
        <w:t>32</w:t>
      </w:r>
      <w:r w:rsidR="00613691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69594D9A" w:rsidR="00307053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512886">
        <w:rPr>
          <w:rFonts w:ascii="Arial" w:eastAsia="Arial" w:hAnsi="Arial" w:cs="Arial"/>
          <w:sz w:val="22"/>
          <w:szCs w:val="22"/>
        </w:rPr>
        <w:t>1</w:t>
      </w:r>
      <w:r w:rsidR="001121B6" w:rsidRPr="00CE1BC8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7C02AF36" w14:textId="77777777" w:rsidR="008802E2" w:rsidRPr="00077C8A" w:rsidRDefault="008802E2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1F6DD3E9" w14:textId="78288CDB" w:rsidR="00EA7F32" w:rsidRDefault="00734E43" w:rsidP="00AC5F92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512886" w:rsidRPr="00512886">
        <w:rPr>
          <w:rFonts w:ascii="Arial" w:eastAsia="Arial" w:hAnsi="Arial" w:cs="Arial"/>
          <w:bCs/>
        </w:rPr>
        <w:t>:</w:t>
      </w:r>
      <w:r w:rsidR="00512886" w:rsidRPr="00512886">
        <w:rPr>
          <w:rFonts w:ascii="Arial" w:eastAsia="Times New Roman" w:hAnsi="Arial" w:cs="Arial"/>
          <w:bCs/>
          <w:color w:val="000000"/>
          <w:lang w:val="es-AR"/>
        </w:rPr>
        <w:t xml:space="preserve"> </w:t>
      </w:r>
      <w:r w:rsidR="001E5F99">
        <w:rPr>
          <w:rFonts w:ascii="Arial" w:eastAsia="Times New Roman" w:hAnsi="Arial" w:cs="Arial"/>
          <w:bCs/>
          <w:color w:val="000000"/>
          <w:lang w:val="es-AR"/>
        </w:rPr>
        <w:t>marzo a mayo</w:t>
      </w:r>
      <w:r w:rsidR="002D0A70">
        <w:rPr>
          <w:rFonts w:ascii="Arial" w:eastAsia="Arial" w:hAnsi="Arial" w:cs="Arial"/>
          <w:bCs/>
          <w:lang w:val="es-AR"/>
        </w:rPr>
        <w:t>.</w:t>
      </w:r>
    </w:p>
    <w:p w14:paraId="569467B5" w14:textId="77777777" w:rsidR="00833F0A" w:rsidRDefault="00833F0A" w:rsidP="00AC5F92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</w:p>
    <w:p w14:paraId="5724EA01" w14:textId="1AC2A8AB" w:rsidR="00274056" w:rsidRDefault="00833F0A" w:rsidP="00AC5F92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</w:t>
      </w:r>
      <w:r w:rsidR="00943578">
        <w:rPr>
          <w:rFonts w:ascii="Arial" w:eastAsia="Arial" w:hAnsi="Arial" w:cs="Arial"/>
          <w:b/>
        </w:rPr>
        <w:t xml:space="preserve">Cupo: </w:t>
      </w:r>
      <w:r w:rsidR="000D7A97">
        <w:rPr>
          <w:rFonts w:ascii="Arial" w:eastAsia="Arial" w:hAnsi="Arial" w:cs="Arial"/>
          <w:b/>
        </w:rPr>
        <w:t>3</w:t>
      </w:r>
      <w:r w:rsidR="00512886">
        <w:rPr>
          <w:rFonts w:ascii="Arial" w:eastAsia="Arial" w:hAnsi="Arial" w:cs="Arial"/>
          <w:b/>
        </w:rPr>
        <w:t>0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Medio de contacto:</w:t>
      </w:r>
    </w:p>
    <w:p w14:paraId="080D0D7C" w14:textId="093EA5EC" w:rsidR="003742A3" w:rsidRPr="00833F0A" w:rsidRDefault="00833F0A" w:rsidP="00833F0A">
      <w:pPr>
        <w:pStyle w:val="Prrafodelista"/>
        <w:numPr>
          <w:ilvl w:val="0"/>
          <w:numId w:val="1"/>
        </w:numPr>
        <w:spacing w:before="78"/>
        <w:rPr>
          <w:lang w:val="es-AR"/>
        </w:rPr>
      </w:pPr>
      <w:r w:rsidRPr="00833F0A">
        <w:rPr>
          <w:rFonts w:ascii="Arial" w:hAnsi="Arial" w:cs="Arial"/>
          <w:color w:val="000000"/>
          <w:lang w:val="es-AR"/>
        </w:rPr>
        <w:t>Teléfono institucional: (221) 423-4047 /424-2075</w:t>
      </w: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4"/>
  </w:num>
  <w:num w:numId="4" w16cid:durableId="601573064">
    <w:abstractNumId w:val="3"/>
  </w:num>
  <w:num w:numId="5" w16cid:durableId="692262690">
    <w:abstractNumId w:val="8"/>
  </w:num>
  <w:num w:numId="6" w16cid:durableId="914048085">
    <w:abstractNumId w:val="5"/>
  </w:num>
  <w:num w:numId="7" w16cid:durableId="1733432223">
    <w:abstractNumId w:val="7"/>
  </w:num>
  <w:num w:numId="8" w16cid:durableId="194511589">
    <w:abstractNumId w:val="2"/>
  </w:num>
  <w:num w:numId="9" w16cid:durableId="4759532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00744"/>
    <w:rsid w:val="000455BF"/>
    <w:rsid w:val="00074CEC"/>
    <w:rsid w:val="00077C8A"/>
    <w:rsid w:val="0008576C"/>
    <w:rsid w:val="000D7A97"/>
    <w:rsid w:val="001121B6"/>
    <w:rsid w:val="00141403"/>
    <w:rsid w:val="00143583"/>
    <w:rsid w:val="001726A6"/>
    <w:rsid w:val="001969BD"/>
    <w:rsid w:val="001E3125"/>
    <w:rsid w:val="001E5F99"/>
    <w:rsid w:val="001F2ABA"/>
    <w:rsid w:val="00212CA4"/>
    <w:rsid w:val="00274056"/>
    <w:rsid w:val="0029626B"/>
    <w:rsid w:val="002D0A70"/>
    <w:rsid w:val="002E64AB"/>
    <w:rsid w:val="00307053"/>
    <w:rsid w:val="0030756A"/>
    <w:rsid w:val="00347B14"/>
    <w:rsid w:val="003742A3"/>
    <w:rsid w:val="004649AA"/>
    <w:rsid w:val="00492477"/>
    <w:rsid w:val="004C6F90"/>
    <w:rsid w:val="00512886"/>
    <w:rsid w:val="0057540E"/>
    <w:rsid w:val="005A17F7"/>
    <w:rsid w:val="005B0E29"/>
    <w:rsid w:val="005C6BE1"/>
    <w:rsid w:val="005F600A"/>
    <w:rsid w:val="005F70E7"/>
    <w:rsid w:val="00613691"/>
    <w:rsid w:val="00621099"/>
    <w:rsid w:val="00642B79"/>
    <w:rsid w:val="00655AAE"/>
    <w:rsid w:val="006675B4"/>
    <w:rsid w:val="0068245B"/>
    <w:rsid w:val="006D0D4A"/>
    <w:rsid w:val="00702C08"/>
    <w:rsid w:val="00706103"/>
    <w:rsid w:val="00713E70"/>
    <w:rsid w:val="00717CD2"/>
    <w:rsid w:val="00734E43"/>
    <w:rsid w:val="007739AB"/>
    <w:rsid w:val="007759CE"/>
    <w:rsid w:val="007A0FD3"/>
    <w:rsid w:val="007A15B0"/>
    <w:rsid w:val="007D3054"/>
    <w:rsid w:val="007D653B"/>
    <w:rsid w:val="008336D3"/>
    <w:rsid w:val="00833F0A"/>
    <w:rsid w:val="00851603"/>
    <w:rsid w:val="00860AC7"/>
    <w:rsid w:val="00873327"/>
    <w:rsid w:val="008802E2"/>
    <w:rsid w:val="00893F36"/>
    <w:rsid w:val="008E4ADC"/>
    <w:rsid w:val="0091247B"/>
    <w:rsid w:val="00920AFD"/>
    <w:rsid w:val="00925A94"/>
    <w:rsid w:val="00937B58"/>
    <w:rsid w:val="00943578"/>
    <w:rsid w:val="00946B06"/>
    <w:rsid w:val="00960CC8"/>
    <w:rsid w:val="00A23AB5"/>
    <w:rsid w:val="00A350B6"/>
    <w:rsid w:val="00AC5F92"/>
    <w:rsid w:val="00AF564D"/>
    <w:rsid w:val="00B061AB"/>
    <w:rsid w:val="00B22EF8"/>
    <w:rsid w:val="00B52B79"/>
    <w:rsid w:val="00B814DF"/>
    <w:rsid w:val="00C72E63"/>
    <w:rsid w:val="00CD57D6"/>
    <w:rsid w:val="00CD6A10"/>
    <w:rsid w:val="00CE1BC8"/>
    <w:rsid w:val="00D11626"/>
    <w:rsid w:val="00D576AD"/>
    <w:rsid w:val="00D60D07"/>
    <w:rsid w:val="00D721D7"/>
    <w:rsid w:val="00D93559"/>
    <w:rsid w:val="00DC7CCB"/>
    <w:rsid w:val="00DD1EFA"/>
    <w:rsid w:val="00E645D2"/>
    <w:rsid w:val="00EA7F32"/>
    <w:rsid w:val="00EE538E"/>
    <w:rsid w:val="00EE73E4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2026-02-06T20:03:00Z</dcterms:created>
  <dcterms:modified xsi:type="dcterms:W3CDTF">2026-02-06T20:03:00Z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